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 14 апреля 2016 г. N 07-1545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НАПРАВЛЕНИИ ПОРЯДКА ВЗАИМОДЕЙСТВИЯ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подпункта "а" пункта 3 протокола заседания Правительственной комиссии по делам несовершеннолетних и защите их прав от 31 марта 2015 г. N 7 Минобрнауки России направляет </w:t>
      </w:r>
      <w:hyperlink w:anchor="Par2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примерный порядок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взаимодействия органов и учреждений системы профилактики безнадзорности и правонарушений несовершеннолетних,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секретарь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Правительственной комиссии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делам несовершеннолетних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защите их прав,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государственной политики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сфере защиты прав детей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Минобрнауки России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Е.А.СИЛЬЯНОВ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14 апреля 2016 г. N 07-1545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7"/>
      <w:bookmarkEnd w:id="0"/>
      <w:r>
        <w:rPr>
          <w:rFonts w:ascii="Times New Roman" w:hAnsi="Times New Roman" w:cs="Times New Roman"/>
          <w:sz w:val="24"/>
          <w:szCs w:val="24"/>
        </w:rPr>
        <w:t>ПРИМЕРНЫЙ ПОРЯДОК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ВЗАИМОДЕЙСТВИЯ ОРГАНОВ И УЧРЕЖДЕНИЙ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ПРОФИЛАКТИКИ БЕЗНАДЗОРНОСТИ И ПРАВОНАРУШЕНИЙ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НЕСОВЕРШЕННОЛЕТНИХ, А ТАКЖЕ ИНЫХ ОРГАНИЗАЦИЙ ПО ВОПРОСАМ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ОСУЩЕСТВЛЕНИЯ ПРОФИЛАКТИКИ САМОВОЛЬНЫХ УХОДОВ ДЕТЕЙ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СЕМЕЙ И ГОСУДАРСТВЕННЫХ ОРГАНИЗАЦИЙ, СОДЕЙСТВИЮ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РОЗЫСКА, А ТАКЖЕ ПРОВЕДЕНИЯ СОЦИАЛЬНО-РЕАБИЛИТАЦИОННОЙ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С ДЕТЬМИ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Настоящий Примерный порядок взаимодействия органов и учреждений системы профилактики безнадзорности и правонарушений несовершеннолетних (далее - система профилактики), а также иных организаций 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 (далее - Порядок) разработан в целях профилактики безнадзорности и правонарушений несовершеннолетних, самовольных уходов несовершеннолетних из семей и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Закрепленные в Порядке положения, касающиеся организации розыска несовершеннолетних, используются также в случаях их безвестного исчезновения.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Для целей настоящего Порядка применяются следующие основные понятия: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самовольный уход - добровольное, самовольное (тайное или явное) оставление семьи или 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государственная организация - организация социального обслуживания; специализированное учреждение для несовершеннолетних, нуждающихся в социальной реабилитации; организация, осуществляющая образовательную деятельность; образовательная организация для детей-сирот и детей, оставшихся без попечения родителей; специальное учебно-воспитательное учреждение; медицинская организация; организация отдыха и оздоровления детей; организация органов по делам молодежи.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Правовую основу деятельности по предупреждению самовольных уходов детей из семей и государственных организаций, организации их розыска и индивидуальной профилактической работы с ними (далее - деятельность по профилактике самовольных уходов детей) составляют: </w:t>
      </w:r>
      <w:hyperlink r:id="rId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Конвенция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ООН о правах ребенка, </w:t>
      </w:r>
      <w:hyperlink r:id="rId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Федеральный </w:t>
      </w:r>
      <w:hyperlink r:id="rId7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 июля 1998 г. N 124-ФЗ "Об основных гарантиях прав ребенка в Российской Федерации", Федеральный </w:t>
      </w:r>
      <w:hyperlink r:id="rId8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24 июня 1999 г. N 120-ФЗ "Об основах системы профилактики безнадзорности и правонарушений несовершеннолетних" (далее - Федеральный закон от 24 июня 1999 г. N 120-ФЗ), Федеральный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Федерации", Федеральный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7 февраля 2011 г. N 3-ФЗ "О полиции", Федеральный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21 декабря 1996 г. N 159-ФЗ "О дополнительных гарантиях по социальной поддержке детей-сирот и детей, оставшихся без попечения родителей", Федеральный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 апреля 2014 г. N 44-ФЗ "Об участии граждан в охране общественного порядка", с учетом полномочий органов государственной власти субъектов Российской Федерации, органов местного самоуправления, предусмотренных законодательством Российской Федерации и законодательством субъектов Российской Федерации.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систему органов и организаций,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1.5.1. комиссии по делам несовершеннолетних и защите их прав, созданные высшими органами исполнительной власти субъекта Российской Федерации, а также органами местного самоуправления, отделы или другие структурные подразделения, на которые возложены полномочия по обеспечению деятельности указанных комиссий;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1.5.2. органы исполнительной власти субъекта Российской Федерации, уполномоченные на осуществление функций в сфере социальной защиты населения, организации социального обслуживания;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1.5.3. органы государственной власти субъектов Российской Федерации, осуществляющие государственное управление в сфере образования, органы местного </w:t>
      </w:r>
      <w:r>
        <w:rPr>
          <w:rFonts w:ascii="Times New Roman" w:hAnsi="Times New Roman" w:cs="Times New Roman"/>
          <w:sz w:val="24"/>
          <w:szCs w:val="24"/>
        </w:rPr>
        <w:lastRenderedPageBreak/>
        <w:t>самоуправления, осуществляющие управление в сфере образования и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1.5.4. органы опеки и попечительства;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1.5.5. органы государственной власти субъектов Российской Федерации, осуществляющие государственное управление в сфере молодежной политики, органы местного самоуправления, осуществляющие полномочия в сфере молодежной политики, и созданные при них учреждения по делам молодежи;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1.5.6. органы государственной власти субъектов Российской Федерации, осуществляющие государственное управление в сфере охраны здоровья, органы местного самоуправления, осуществляющие полномочия в сфере охраны здоровья и медицинские организации;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1.5.7. органы государственной власти субъектов Российской Федерации, осуществляющие государственное управление в сфере занятости;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1.5.8. органы внутренних дел;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1.5.9. организации отдыха и оздоровления детей.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6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28645C" w:rsidRDefault="0028645C" w:rsidP="0028645C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Участие в деятельности по профилактике самовольных уходов детей из организаций органов управления в сфере культуры и досуга, спорта, туризма, а также иных органов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Участие в организации и координации деятельности по профилактике самовольных уходов детей из семей и государственных организаций, содействия их розыску, а также проведению индивидуальной профилактической работы с ними Уполномоченного при Президенте Российской Федерации по правам ребенка, уполномоченных по правам ребенка в субъектах Российской Федерации, Следственного комитета Российской Федерации и его территориальных подразделений, органов и учреждений культуры, досуга, спорта и туризма, Ассоциации организаций и граждан по оказанию помощи пропавшим и пострадавшим детям "Национальный мониторинговый центр помощи пропавшим и пострадавшим детям" (далее - Национальный центр) (его филиал (представительство) в субъекте Российской Федерации) осуществляется в пределах их компетенции, в порядке, установленном законодательством Российской Федерации и законодательством субъектов Российской Федерации, а также настоящим Порядком.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Основные задачи и функции органов и учреждений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профилактики, а также иных организаций по вопросам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профилактики самовольных уходов детей из семей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государственных организаций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2.1. Основными задачами деятельности органов и учреждений системы профилактики, а также иных организаций (далее - субъекты взаимодействия)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обеспечение защиты прав и законных интересов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выявление и устранение причин и условий, способствующих самовольным уходам детей из семей, государственных организаций;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2.1.3. предупреждение ситуаций, угрожающих жизни, здоровью, половой неприкосновенности и нравственности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2.1.4. оказание содействия в организации поиска несовершеннолетних, самовольно ушедших из семей, государственных организаций;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предупреждение безнадзорности, беспризорности, правонарушений и антиобщественных действий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2.1.6. предупреждение, выявление и пресечение случаев вовлечения несовершеннолетних в совершение преступлений, иных правонарушений и антиобщественных действий;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предупреждение совершения преступлений в отношении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2.1.8. 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семей, государственных организаций;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2.1.9.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Совместная деятельность субъектов взаимодействия 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ведение мониторинга самовольных уходов детей из семей и государственных организаций;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2.2.3. оперативный обмен информацией о несовершеннолетних, самовольно ушедших из семей и государственных организаций;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организацию и проведение розыскных мероприятий;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2.2.5. индивидуальную профилактическую и социально-реабилитационную работу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</w:t>
      </w:r>
      <w:r>
        <w:rPr>
          <w:rFonts w:ascii="Times New Roman" w:hAnsi="Times New Roman" w:cs="Times New Roman"/>
          <w:sz w:val="24"/>
          <w:szCs w:val="24"/>
        </w:rPr>
        <w:lastRenderedPageBreak/>
        <w:t>способствующих совершению самовольных уходов из семей и государственных организаций.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2.2.6. информационно-методическую, инструктивную работу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Организация деятельности субъектов взаимодействия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выявлении фактов самовольных уходов несовершеннолетних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семей и государственных организаций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случае выявления факта самовольного ухода несовершеннолетнего из государственной организации: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 Сотрудник государственной организации, установивший факт самовольного ухода несовершеннолетнего из государственной организации, незамедлительно: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сообщает руководителю организации либо иному, уполномоченному локальными нормативными актами государственной организации лицу о факте ухода несовершеннолетнего из государственной организации;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 служебную записку установленной формы на имя руководителя государственной организации с подробным описанием обстоятельств самовольного ухода несовершеннолетнего из государственной организации (время, дата, место, очевидцы и свидетели случившегося, обстоятельства случившегося и т.д.).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Руководитель государственной организации: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незамедлительное направление извещения о факте самовольного ухода несовершеннолетнего в дежурную часть территориального органа МВД России;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кратчайшие сроки (не превышающие 30 минут после установления факта самовольного ухода несовершеннолетнего) проводит оперативное совещание по постановке задач и распределению ответственности по розыску и возвращению несовершеннолетнего в государственную организацию;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оперативного совещания издает локальный акт по распределению обязанностей и ответственности работников по розыску и возвращению несовершеннолетнего в государственную организацию, по оказанию содействия органам внутренних дел в установлении места нахождения несовершеннолетнего;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кратчайшие сроки (не превышающие трех часов) с момента установления факта самовольного ухода несовершеннолетнего обращается с письменным заявлением в дежурную часть территориального органа внутренних дел;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подаче заявления о розыске несовершеннолетнего, совершившего самовольный уход, к заявлению прилагает (при наличии) фотографию данного ребенка, соответствующую его возрасту, копии документов, удостоверяющих личность несовершеннолетнего, а также предоставляет информацию: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 дате, времени и месте самовольного ухода несовершеннолетнего, последнем известном месте его нахождения;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2) о приметах внешности: росте, телосложении, наличии особых примет (шрамы, родимые пятна, татуировки, родинки и др.);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об одежде, в которой возможно был одет несовершеннолетний в момент самовольного ухода, о предметах, которые ребенок имел при себе;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 взаимоотношениях самовольно ушедшего несовершеннолетнего, о возможных мотивах, вследствие которых несовершеннолетний мог самовольно покинуть государственную организацию;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сведения, характеризующие его личность и психоэмоциональное состояние;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иные сведения, способствующие оперативному розыску несовершеннолетнего.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Факт самовольного ухода несовершеннолетнего из семьи и государственной организации считается установленным с момента: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03"/>
      <w:bookmarkEnd w:id="1"/>
      <w:r>
        <w:rPr>
          <w:rFonts w:ascii="Times New Roman" w:hAnsi="Times New Roman" w:cs="Times New Roman"/>
          <w:sz w:val="24"/>
          <w:szCs w:val="24"/>
        </w:rPr>
        <w:t>3.2.1. подачи заявления руководителя государственной организации;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04"/>
      <w:bookmarkEnd w:id="2"/>
      <w:r>
        <w:rPr>
          <w:rFonts w:ascii="Times New Roman" w:hAnsi="Times New Roman" w:cs="Times New Roman"/>
          <w:sz w:val="24"/>
          <w:szCs w:val="24"/>
        </w:rPr>
        <w:t xml:space="preserve">3.2.2. обращения родителя (иного </w:t>
      </w:r>
      <w:hyperlink r:id="rId1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законного представителя</w:t>
        </w:r>
      </w:hyperlink>
      <w:r>
        <w:rPr>
          <w:rFonts w:ascii="Times New Roman" w:hAnsi="Times New Roman" w:cs="Times New Roman"/>
          <w:sz w:val="24"/>
          <w:szCs w:val="24"/>
        </w:rPr>
        <w:t>), а в отсутствие родителя (иного законного представителя) - лица, его заменяющего, с заявлением о розыске несовершеннолетнего в дежурную часть территориального органа МВД России или к участковому уполномоченному по месту нахождения семьи или государственной организации;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6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28645C" w:rsidRDefault="0028645C" w:rsidP="0028645C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3.2.2. при отсутствии заявления, указанного в </w:t>
      </w:r>
      <w:hyperlink w:anchor="Par103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подпунктах 3.2.1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w:anchor="Par10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3.2.2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- с момента составления в установленном порядке территориальным органом МВД России акта о выявлении беспризорного или безнадзорного несовершеннолетнего.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Фиксация факта самовольного ухода несовершеннолетнего происходит при подаче в дежурную часть территориального органа МВД России письменного заявления, либо сообщения посредством любого доступного вида связи о безвестном отсутствии несовершеннолетнего.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Сотрудники государственных организаций и сотрудники органов внутренних дел фиксируют факт самовольного ухода несовершеннолетнего из семьи, государственной организации в документах установленной формы.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регистрации в территориальном органе МВД России заявления о розыске несовершеннолетнего сотрудник территориального органа МВД России, принявший заявление, выдает заявителю талон-уведомление с указанием даты принятия заявления и номера его регистрации в книге учета сообщений о происшествиях.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В целях оперативного получения информации о несовершеннолетних, объявленных в розыск, комиссии по делам несовершеннолетних и защите их прав (далее - КДН и ЗП), заинтересованные органы и организации, входящие в систему профилактики, обеспечивают подключение к рубрике "Поиск несовершеннолетних", размещенной на интернет-сайтах территориальных органов МВД России.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3.6. Руководитель государственной организации в течение 24 часов информирует Учредителя о факте самовольного ухода несовершеннолетнего.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IV. Организация мероприятий по розыску и возвращению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несовершеннолетнего, совершившего самовольный уход в семью,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государственную организацию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Сотрудники органов внутренних дел 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 установлении факта самовольного ухода несовершеннолетнего государственная организация обеспечивает мероприятия по его розыску и возвращению в соответствии с инструкцией, утверждаемой локальным актом государственной организации, оказывает содействие органам внутренних дел в проведении мероприятий, направленных на установление места нахождения обучающегося.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Органы внутренних дел при выявлении несовершеннолетнего, самовольно ушедшего из семьи, государственной организации незамедлительно информируют родителей (иных </w:t>
      </w:r>
      <w:hyperlink r:id="rId1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законных представителей</w:t>
        </w:r>
      </w:hyperlink>
      <w:r>
        <w:rPr>
          <w:rFonts w:ascii="Times New Roman" w:hAnsi="Times New Roman" w:cs="Times New Roman"/>
          <w:sz w:val="24"/>
          <w:szCs w:val="24"/>
        </w:rPr>
        <w:t>), руководителя государственной организации, из которой несовершеннолетний совершил самовольный уход, иных участников взаимодействия.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 случае,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иными причинами),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 по месту жительства несовершеннолетнего.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государственную организацию, в которой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территориальный орган МВД России по месту жительства несовершеннолетнего (нахождения государственной организации, из которой самовольно ушел несовершеннолетний).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случае самостоятельного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МВД России по месту нахождения государственной организации с заявлением о прекращении розыска и информирует об этом участников взаимодействия.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Несовершеннолетние, самовольно ушедшие из специальных учебно-воспитательных учреждений закрытого типа помещаются в центры временного содержания для несовершеннолетних правонарушителей органов внутренних дел на </w:t>
      </w:r>
      <w:r>
        <w:rPr>
          <w:rFonts w:ascii="Times New Roman" w:hAnsi="Times New Roman" w:cs="Times New Roman"/>
          <w:sz w:val="24"/>
          <w:szCs w:val="24"/>
        </w:rPr>
        <w:lastRenderedPageBreak/>
        <w:t>период, необходимый для проведения с ними индивидуальной профилактической работы, но не более 30 суток.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О мерах, принимаемых после возвращения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несовершеннолетних в семью, государственную организацию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Государственная организация после возвращения несовершеннолетнего, самовольно ушедшего из организации, обеспечивает следующие меры: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проведение мероприятий, направленных на оказание психолого-педагогической, социальной и иной помощи несовершеннолетнему и его семье, выявление и устранение причин и условий, способствующих самовольным уходам несовершеннолетнего;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проведение служебного расследования факта совершения самовольного ухода несовершеннолетнего;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5.1.3. проведение совещания с сотрудниками государственной организации с целью принятия мер для устранения фактических причин и условий, способствовавших самовольному уходу и проведения профилактической работы в дальнейшем.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возвращении несовершеннолетнего, самовольно ушедшего из семьи, заинтересованными органами и учреждениями системы профилактики принимаются меры по установлению причин (в том числе обстоятельств конфликтной ситуации, побудивших ребенка к самовольному уходу из семьи) и условий совершения самовольного ухода.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КДН и ЗП анализирует состояние работы органов и учреждений системы профилактики по предупреждению самовольных уходов несовершеннолетних из семей и государственных организаций, разрабатывает меры, направленные на повышение эффективности работы по профилактике самовольных уходов несовершеннолетних.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2864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8645C" w:rsidRDefault="002864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392C69"/>
                <w:sz w:val="24"/>
                <w:szCs w:val="24"/>
              </w:rPr>
            </w:pPr>
          </w:p>
        </w:tc>
      </w:tr>
    </w:tbl>
    <w:p w:rsidR="0028645C" w:rsidRDefault="0028645C" w:rsidP="0028645C">
      <w:pPr>
        <w:autoSpaceDE w:val="0"/>
        <w:autoSpaceDN w:val="0"/>
        <w:adjustRightInd w:val="0"/>
        <w:spacing w:before="3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Информирование в случае выявления фактов нарушения прав несовершеннолетних родителями </w:t>
      </w:r>
      <w:hyperlink r:id="rId1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(законными представителями)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органов и учреждениями системы профилактики осуществляется в порядке, установленном </w:t>
      </w:r>
      <w:hyperlink r:id="rId16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2 статьи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24 июня 1999 г. N 120-ФЗ, для рассмотрения вопроса о проведении проверки и принятии мер в соответствии с законодательством.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 ежедневно ведут учет посещаемости государственных организаций несовершеннолетними;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 организуют и проводят необходимую работу по выявлению и устранению условий и факторов самовольных уходов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5.4.3. обеспечивают ежеквартальный мониторинг самовольных уходов несовершеннолетних из подведомственных организаций и сверку данных с органами внутренних дел;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5.4.4. организуют и проводят совместные семинары, совещания, иные мероприятия по вопросам профилактики самовольных уходов несовершеннолетних;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 принимают решение о привлечении к ответственности руководителей подведомственных организаций, не обеспечивших безопасные условия пребывания несовершеннолетних, своевременное выявление и устранение причин и условий, способствующих самовольным уходам несовершеннолетних, в порядке, установленном законодательством Российской Федерации;</w:t>
      </w:r>
    </w:p>
    <w:p w:rsidR="0028645C" w:rsidRDefault="0028645C" w:rsidP="0028645C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5.4.6. обеспечивают реализацию дополнительных профессиональных программ для специалистов государственных организаций по индивидуальной профилактической работе с детьми, склонными к самовольным уходам, реабилитации детей и подростков, самовольно ушедших из семей, государственных организаций, и профилактике таких уходов.</w:t>
      </w:r>
    </w:p>
    <w:p w:rsidR="0028645C" w:rsidRDefault="0028645C" w:rsidP="002864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CC8" w:rsidRDefault="00A97CC8">
      <w:bookmarkStart w:id="3" w:name="_GoBack"/>
      <w:bookmarkEnd w:id="3"/>
    </w:p>
    <w:sectPr w:rsidR="00A97CC8" w:rsidSect="008F4926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C8"/>
    <w:rsid w:val="0028645C"/>
    <w:rsid w:val="00A97CC8"/>
    <w:rsid w:val="00AA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39515520E14430DD5D7855218A76FF02ADDC0E2236B21EB1F77133AB207B789791DC30011043160BF803EB3AA4AE910DC6B95396RCq5G" TargetMode="External"/><Relationship Id="rId13" Type="http://schemas.openxmlformats.org/officeDocument/2006/relationships/hyperlink" Target="consultantplus://offline/ref=C539515520E14430DD5D7855218A76FF0FA7DB00243DEF14B9AE7D31AC2F246F90D8D0310313484651E807A26FADB09517D8BF4D96C648R4qC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39515520E14430DD5D7855218A76FF02ADDB052731B21EB1F77133AB207B788591843C031756425EA254E638RAq3G" TargetMode="External"/><Relationship Id="rId12" Type="http://schemas.openxmlformats.org/officeDocument/2006/relationships/hyperlink" Target="consultantplus://offline/ref=C539515520E14430DD5D7855218A76FF02ACDD032637B21EB1F77133AB207B788591843C031756425EA254E638RAq3G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539515520E14430DD5D7855218A76FF02ADDC0E2236B21EB1F77133AB207B789791DC300313484558B702B77EF5BD910DC6BB578AC44A4DR5q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539515520E14430DD5D7855218A76FF04A6DA032E60E51CE0A27F36A370216881D8D1351D134C5C58BC54REq5G" TargetMode="External"/><Relationship Id="rId11" Type="http://schemas.openxmlformats.org/officeDocument/2006/relationships/hyperlink" Target="consultantplus://offline/ref=C539515520E14430DD5D7855218A76FF02ACDF05253FB21EB1F77133AB207B788591843C031756425EA254E638RAq3G" TargetMode="External"/><Relationship Id="rId5" Type="http://schemas.openxmlformats.org/officeDocument/2006/relationships/hyperlink" Target="consultantplus://offline/ref=C539515520E14430DD5D7855218A76FF0FA7D80F2E60E51CE0A27F36A370216881D8D1351D134C5C58BC54REq5G" TargetMode="External"/><Relationship Id="rId15" Type="http://schemas.openxmlformats.org/officeDocument/2006/relationships/hyperlink" Target="consultantplus://offline/ref=C539515520E14430DD5D7855218A76FF0FA7DB00243DEF14B9AE7D31AC2F246F90D8D0310313484651E807A26FADB09517D8BF4D96C648R4qCG" TargetMode="External"/><Relationship Id="rId10" Type="http://schemas.openxmlformats.org/officeDocument/2006/relationships/hyperlink" Target="consultantplus://offline/ref=C539515520E14430DD5D7855218A76FF02ADD80F2332B21EB1F77133AB207B789791DC3003134F4358B702B77EF5BD910DC6BB578AC44A4DR5q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539515520E14430DD5D7855218A76FF02AADD062736B21EB1F77133AB207B788591843C031756425EA254E638RAq3G" TargetMode="External"/><Relationship Id="rId14" Type="http://schemas.openxmlformats.org/officeDocument/2006/relationships/hyperlink" Target="consultantplus://offline/ref=C539515520E14430DD5D7855218A76FF0FA7DB00243DEF14B9AE7D31AC2F246F90D8D0310313484651E807A26FADB09517D8BF4D96C648R4q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3527</Words>
  <Characters>20110</Characters>
  <Application>Microsoft Office Word</Application>
  <DocSecurity>0</DocSecurity>
  <Lines>167</Lines>
  <Paragraphs>47</Paragraphs>
  <ScaleCrop>false</ScaleCrop>
  <Company/>
  <LinksUpToDate>false</LinksUpToDate>
  <CharactersWithSpaces>23590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dcterms:created xsi:type="dcterms:W3CDTF">2023-04-04T06:42:00Z</dcterms:created>
  <dcterms:modified xsi:type="dcterms:W3CDTF">2023-04-04T06:42:00Z</dcterms:modified>
</cp:coreProperties>
</file>